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92D66" w14:textId="77777777" w:rsidR="00C57F9E" w:rsidRPr="001B01F2" w:rsidRDefault="00C57F9E" w:rsidP="00C57F9E">
      <w:pPr>
        <w:spacing w:before="320" w:after="80" w:line="240" w:lineRule="auto"/>
        <w:outlineLvl w:val="2"/>
        <w:rPr>
          <w:rFonts w:ascii="Times New Roman" w:eastAsia="Times New Roman" w:hAnsi="Times New Roman" w:cs="Times New Roman"/>
          <w:b/>
          <w:bCs/>
          <w:sz w:val="27"/>
          <w:szCs w:val="27"/>
        </w:rPr>
      </w:pPr>
      <w:r w:rsidRPr="001B01F2">
        <w:rPr>
          <w:rFonts w:ascii="Arial" w:eastAsia="Times New Roman" w:hAnsi="Arial" w:cs="Arial"/>
          <w:color w:val="03819B"/>
          <w:sz w:val="28"/>
          <w:szCs w:val="28"/>
        </w:rPr>
        <w:t>Continuing Enrollment</w:t>
      </w:r>
    </w:p>
    <w:p w14:paraId="20CF4426" w14:textId="77777777" w:rsidR="00C57F9E" w:rsidRPr="001B01F2" w:rsidRDefault="00C57F9E" w:rsidP="00C57F9E">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 xml:space="preserve">Date: ___/___/______                                                           </w:t>
      </w:r>
      <w:r w:rsidRPr="001B01F2">
        <w:rPr>
          <w:rFonts w:ascii="Arial" w:eastAsia="Times New Roman" w:hAnsi="Arial" w:cs="Arial"/>
          <w:color w:val="000000"/>
        </w:rPr>
        <w:tab/>
      </w:r>
      <w:r w:rsidRPr="001B01F2">
        <w:rPr>
          <w:rFonts w:ascii="Arial" w:eastAsia="Times New Roman" w:hAnsi="Arial" w:cs="Arial"/>
          <w:color w:val="000000"/>
        </w:rPr>
        <w:tab/>
      </w:r>
      <w:r w:rsidRPr="001B01F2">
        <w:rPr>
          <w:rFonts w:ascii="Arial" w:eastAsia="Times New Roman" w:hAnsi="Arial" w:cs="Arial"/>
          <w:color w:val="000000"/>
        </w:rPr>
        <w:tab/>
      </w:r>
      <w:r w:rsidRPr="001B01F2">
        <w:rPr>
          <w:rFonts w:ascii="Arial" w:eastAsia="Times New Roman" w:hAnsi="Arial" w:cs="Arial"/>
          <w:color w:val="000000"/>
        </w:rPr>
        <w:tab/>
      </w:r>
    </w:p>
    <w:p w14:paraId="4A763215" w14:textId="77777777" w:rsidR="00C57F9E" w:rsidRPr="001B01F2" w:rsidRDefault="00C57F9E" w:rsidP="00C57F9E">
      <w:pPr>
        <w:spacing w:after="0" w:line="240" w:lineRule="auto"/>
        <w:rPr>
          <w:rFonts w:ascii="Times New Roman" w:eastAsia="Times New Roman" w:hAnsi="Times New Roman" w:cs="Times New Roman"/>
          <w:sz w:val="24"/>
          <w:szCs w:val="24"/>
        </w:rPr>
      </w:pPr>
    </w:p>
    <w:p w14:paraId="336C3186" w14:textId="77777777" w:rsidR="00C57F9E" w:rsidRPr="001B01F2" w:rsidRDefault="00C57F9E" w:rsidP="00C57F9E">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Dear Parent or Legal Guardian of _______________________:</w:t>
      </w:r>
    </w:p>
    <w:p w14:paraId="58B4B466" w14:textId="77777777" w:rsidR="00C57F9E" w:rsidRPr="001B01F2" w:rsidRDefault="00C57F9E" w:rsidP="00C57F9E">
      <w:pPr>
        <w:spacing w:after="0" w:line="240" w:lineRule="auto"/>
        <w:rPr>
          <w:rFonts w:ascii="Times New Roman" w:eastAsia="Times New Roman" w:hAnsi="Times New Roman" w:cs="Times New Roman"/>
          <w:sz w:val="24"/>
          <w:szCs w:val="24"/>
        </w:rPr>
      </w:pPr>
    </w:p>
    <w:p w14:paraId="27799B47" w14:textId="77777777" w:rsidR="00C57F9E" w:rsidRPr="001B01F2" w:rsidRDefault="00C57F9E" w:rsidP="00C57F9E">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This letter is to notify you that your child continues to be eligible for English language support services. </w:t>
      </w:r>
    </w:p>
    <w:p w14:paraId="7F46ADAF" w14:textId="77777777" w:rsidR="00C57F9E" w:rsidRPr="001B01F2" w:rsidRDefault="00C57F9E" w:rsidP="00C57F9E">
      <w:pPr>
        <w:spacing w:after="0" w:line="240" w:lineRule="auto"/>
        <w:rPr>
          <w:rFonts w:ascii="Times New Roman" w:eastAsia="Times New Roman" w:hAnsi="Times New Roman" w:cs="Times New Roman"/>
          <w:sz w:val="24"/>
          <w:szCs w:val="24"/>
        </w:rPr>
      </w:pPr>
    </w:p>
    <w:p w14:paraId="558209EF" w14:textId="77777777" w:rsidR="00C57F9E" w:rsidRPr="001B01F2" w:rsidRDefault="00C57F9E" w:rsidP="00C57F9E">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Your child will take the ACCESS test every year to measure their English language proficiency level and English language support needs. Your child’s Composite Score on the (SY 20</w:t>
      </w:r>
      <w:r w:rsidRPr="00FD4C6A">
        <w:rPr>
          <w:rFonts w:ascii="Arial" w:eastAsia="Times New Roman" w:hAnsi="Arial" w:cs="Arial"/>
          <w:color w:val="FF0000"/>
        </w:rPr>
        <w:t>XX</w:t>
      </w:r>
      <w:r w:rsidRPr="001B01F2">
        <w:rPr>
          <w:rFonts w:ascii="Arial" w:eastAsia="Times New Roman" w:hAnsi="Arial" w:cs="Arial"/>
          <w:color w:val="000000"/>
        </w:rPr>
        <w:t>) ACCESS for ELLs® test was ______</w:t>
      </w:r>
      <w:r>
        <w:rPr>
          <w:rFonts w:ascii="Arial" w:eastAsia="Times New Roman" w:hAnsi="Arial" w:cs="Arial"/>
          <w:color w:val="000000"/>
        </w:rPr>
        <w:t>_____________________________.</w:t>
      </w:r>
    </w:p>
    <w:p w14:paraId="78C3FD4C" w14:textId="77777777" w:rsidR="00C57F9E" w:rsidRPr="001B01F2" w:rsidRDefault="00C57F9E" w:rsidP="00C57F9E">
      <w:pPr>
        <w:spacing w:after="0" w:line="240" w:lineRule="auto"/>
        <w:rPr>
          <w:rFonts w:ascii="Times New Roman" w:eastAsia="Times New Roman" w:hAnsi="Times New Roman" w:cs="Times New Roman"/>
          <w:sz w:val="24"/>
          <w:szCs w:val="24"/>
        </w:rPr>
      </w:pPr>
    </w:p>
    <w:p w14:paraId="11D946E5" w14:textId="77777777" w:rsidR="00C57F9E" w:rsidRPr="001B01F2" w:rsidRDefault="00C57F9E" w:rsidP="00C57F9E">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Our school provides language support services to students whose primary language in the home is not English and who may benefit from extra English language and academic support.</w:t>
      </w:r>
    </w:p>
    <w:p w14:paraId="57818373" w14:textId="77777777" w:rsidR="00C57F9E" w:rsidRPr="001B01F2" w:rsidRDefault="00C57F9E" w:rsidP="00C57F9E">
      <w:pPr>
        <w:spacing w:after="0" w:line="240" w:lineRule="auto"/>
        <w:rPr>
          <w:rFonts w:ascii="Times New Roman" w:eastAsia="Times New Roman" w:hAnsi="Times New Roman" w:cs="Times New Roman"/>
          <w:sz w:val="24"/>
          <w:szCs w:val="24"/>
        </w:rPr>
      </w:pPr>
    </w:p>
    <w:p w14:paraId="1E9CBED4" w14:textId="77777777" w:rsidR="00D17811" w:rsidRPr="00D17811" w:rsidRDefault="00C57F9E" w:rsidP="00D17811">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 xml:space="preserve">These language services for your child are based on their English language proficiency and current school experiences. </w:t>
      </w:r>
      <w:r w:rsidR="00D17811" w:rsidRPr="00D17811">
        <w:rPr>
          <w:rFonts w:ascii="Arial" w:eastAsia="Times New Roman" w:hAnsi="Arial" w:cs="Arial"/>
          <w:color w:val="000000"/>
        </w:rPr>
        <w:t>Your child will receive the following services or supports:</w:t>
      </w:r>
    </w:p>
    <w:p w14:paraId="7E517BA4" w14:textId="77777777" w:rsidR="00D17811" w:rsidRPr="00D17811" w:rsidRDefault="00D17811" w:rsidP="00D17811">
      <w:pPr>
        <w:spacing w:after="0" w:line="240" w:lineRule="auto"/>
        <w:rPr>
          <w:rFonts w:ascii="Times New Roman" w:eastAsia="Times New Roman" w:hAnsi="Times New Roman" w:cs="Times New Roman"/>
          <w:sz w:val="24"/>
          <w:szCs w:val="24"/>
        </w:rPr>
      </w:pPr>
    </w:p>
    <w:p w14:paraId="17013E5D" w14:textId="77777777" w:rsidR="00D17811" w:rsidRPr="00D17811" w:rsidRDefault="00D17811" w:rsidP="00D17811">
      <w:pPr>
        <w:spacing w:after="0" w:line="240" w:lineRule="auto"/>
        <w:rPr>
          <w:rFonts w:ascii="Times New Roman" w:eastAsia="Times New Roman" w:hAnsi="Times New Roman" w:cs="Times New Roman"/>
          <w:color w:val="FF0000"/>
          <w:sz w:val="24"/>
          <w:szCs w:val="24"/>
        </w:rPr>
      </w:pPr>
      <w:r w:rsidRPr="00D17811">
        <w:rPr>
          <w:rFonts w:ascii="Times New Roman" w:eastAsia="Times New Roman" w:hAnsi="Times New Roman" w:cs="Times New Roman"/>
          <w:color w:val="FF0000"/>
          <w:sz w:val="24"/>
          <w:szCs w:val="24"/>
        </w:rPr>
        <w:t>Examples (please list services your school provides EL students)</w:t>
      </w:r>
    </w:p>
    <w:p w14:paraId="25C22BF6" w14:textId="77777777" w:rsidR="00D17811" w:rsidRPr="00D17811" w:rsidRDefault="00D17811" w:rsidP="00D17811">
      <w:pPr>
        <w:numPr>
          <w:ilvl w:val="0"/>
          <w:numId w:val="4"/>
        </w:numPr>
        <w:spacing w:after="0" w:line="240" w:lineRule="auto"/>
        <w:textAlignment w:val="baseline"/>
        <w:rPr>
          <w:rFonts w:ascii="Arial" w:eastAsia="Times New Roman" w:hAnsi="Arial" w:cs="Arial"/>
          <w:color w:val="FF0000"/>
        </w:rPr>
      </w:pPr>
      <w:r w:rsidRPr="00D17811">
        <w:rPr>
          <w:rFonts w:ascii="Arial" w:eastAsia="Times New Roman" w:hAnsi="Arial" w:cs="Arial"/>
          <w:color w:val="FF0000"/>
        </w:rPr>
        <w:t>personalized instructional materials in English or your child’s home language</w:t>
      </w:r>
    </w:p>
    <w:p w14:paraId="251D3C5C" w14:textId="77777777" w:rsidR="00D17811" w:rsidRPr="00D17811" w:rsidRDefault="00D17811" w:rsidP="00D17811">
      <w:pPr>
        <w:numPr>
          <w:ilvl w:val="0"/>
          <w:numId w:val="4"/>
        </w:numPr>
        <w:spacing w:after="0" w:line="240" w:lineRule="auto"/>
        <w:textAlignment w:val="baseline"/>
        <w:rPr>
          <w:rFonts w:ascii="Arial" w:eastAsia="Times New Roman" w:hAnsi="Arial" w:cs="Arial"/>
          <w:color w:val="FF0000"/>
        </w:rPr>
      </w:pPr>
      <w:r w:rsidRPr="00D17811">
        <w:rPr>
          <w:rFonts w:ascii="Arial" w:eastAsia="Times New Roman" w:hAnsi="Arial" w:cs="Arial"/>
          <w:color w:val="FF0000"/>
        </w:rPr>
        <w:t>testing supports</w:t>
      </w:r>
    </w:p>
    <w:p w14:paraId="6DA14D8A" w14:textId="77777777" w:rsidR="00D17811" w:rsidRPr="00D17811" w:rsidRDefault="00D17811" w:rsidP="00D17811">
      <w:pPr>
        <w:numPr>
          <w:ilvl w:val="0"/>
          <w:numId w:val="4"/>
        </w:numPr>
        <w:spacing w:after="0" w:line="240" w:lineRule="auto"/>
        <w:textAlignment w:val="baseline"/>
        <w:rPr>
          <w:rFonts w:ascii="Arial" w:eastAsia="Times New Roman" w:hAnsi="Arial" w:cs="Arial"/>
          <w:color w:val="FF0000"/>
        </w:rPr>
      </w:pPr>
      <w:r w:rsidRPr="00D17811">
        <w:rPr>
          <w:rFonts w:ascii="Arial" w:eastAsia="Times New Roman" w:hAnsi="Arial" w:cs="Arial"/>
          <w:color w:val="FF0000"/>
        </w:rPr>
        <w:t>specialized classes </w:t>
      </w:r>
    </w:p>
    <w:p w14:paraId="6028A935" w14:textId="77777777" w:rsidR="00D17811" w:rsidRPr="00D17811" w:rsidRDefault="00D17811" w:rsidP="00D17811">
      <w:pPr>
        <w:numPr>
          <w:ilvl w:val="0"/>
          <w:numId w:val="4"/>
        </w:numPr>
        <w:spacing w:after="0" w:line="240" w:lineRule="auto"/>
        <w:textAlignment w:val="baseline"/>
        <w:rPr>
          <w:rFonts w:ascii="Arial" w:eastAsia="Times New Roman" w:hAnsi="Arial" w:cs="Arial"/>
          <w:color w:val="FF0000"/>
        </w:rPr>
      </w:pPr>
      <w:r w:rsidRPr="00D17811">
        <w:rPr>
          <w:rFonts w:ascii="Arial" w:eastAsia="Times New Roman" w:hAnsi="Arial" w:cs="Arial"/>
          <w:color w:val="FF0000"/>
        </w:rPr>
        <w:t>first-language support</w:t>
      </w:r>
    </w:p>
    <w:p w14:paraId="12F03CAF" w14:textId="77777777" w:rsidR="00D17811" w:rsidRPr="00D17811" w:rsidRDefault="00D17811" w:rsidP="00D17811">
      <w:pPr>
        <w:numPr>
          <w:ilvl w:val="0"/>
          <w:numId w:val="4"/>
        </w:numPr>
        <w:spacing w:after="0" w:line="240" w:lineRule="auto"/>
        <w:textAlignment w:val="baseline"/>
        <w:rPr>
          <w:rFonts w:ascii="Arial" w:eastAsia="Times New Roman" w:hAnsi="Arial" w:cs="Arial"/>
          <w:color w:val="FF0000"/>
        </w:rPr>
      </w:pPr>
      <w:r w:rsidRPr="00D17811">
        <w:rPr>
          <w:rFonts w:ascii="Arial" w:eastAsia="Times New Roman" w:hAnsi="Arial" w:cs="Arial"/>
          <w:color w:val="FF0000"/>
        </w:rPr>
        <w:t>one-to-one, or small group instruction with a classroom teacher, EL or bilingual teacher, and/or an educational aide</w:t>
      </w:r>
    </w:p>
    <w:p w14:paraId="2554C4AA" w14:textId="77777777" w:rsidR="00C57F9E" w:rsidRPr="00D17811" w:rsidRDefault="00C57F9E" w:rsidP="00D17811">
      <w:pPr>
        <w:spacing w:after="0" w:line="240" w:lineRule="auto"/>
        <w:rPr>
          <w:rFonts w:ascii="Arial" w:eastAsia="Times New Roman" w:hAnsi="Arial" w:cs="Arial"/>
          <w:color w:val="FF0000"/>
        </w:rPr>
      </w:pPr>
    </w:p>
    <w:p w14:paraId="40098559" w14:textId="77777777" w:rsidR="00C57F9E" w:rsidRPr="001B01F2" w:rsidRDefault="00C57F9E" w:rsidP="00C57F9E">
      <w:pPr>
        <w:spacing w:after="0" w:line="240" w:lineRule="auto"/>
        <w:rPr>
          <w:rFonts w:ascii="Times New Roman" w:eastAsia="Times New Roman" w:hAnsi="Times New Roman" w:cs="Times New Roman"/>
          <w:sz w:val="24"/>
          <w:szCs w:val="24"/>
        </w:rPr>
      </w:pPr>
    </w:p>
    <w:p w14:paraId="484D8E22" w14:textId="77777777" w:rsidR="00C57F9E" w:rsidRPr="001B01F2" w:rsidRDefault="00C57F9E" w:rsidP="00C57F9E">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Instruction may be in an inclusive or stand-alone setting and may include home language support. These programs are designed to help students learn English and academic content and promote academic success in school.</w:t>
      </w:r>
    </w:p>
    <w:p w14:paraId="62529048" w14:textId="77777777" w:rsidR="00C57F9E" w:rsidRPr="001B01F2" w:rsidRDefault="00C57F9E" w:rsidP="00C57F9E">
      <w:pPr>
        <w:spacing w:after="0" w:line="240" w:lineRule="auto"/>
        <w:rPr>
          <w:rFonts w:ascii="Times New Roman" w:eastAsia="Times New Roman" w:hAnsi="Times New Roman" w:cs="Times New Roman"/>
          <w:sz w:val="24"/>
          <w:szCs w:val="24"/>
        </w:rPr>
      </w:pPr>
    </w:p>
    <w:p w14:paraId="14760382" w14:textId="77777777" w:rsidR="00C57F9E" w:rsidRPr="001B01F2" w:rsidRDefault="00C57F9E" w:rsidP="00C57F9E">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Your child has a right to these services by law. You may request changes to your child’s English learner services at any time by contacting the school in writing with your request. You may decide not to have your child participate in direct English language services. If so, any English language support will be provided through the general instructional program. </w:t>
      </w:r>
    </w:p>
    <w:p w14:paraId="0E71548B" w14:textId="77777777" w:rsidR="00C57F9E" w:rsidRPr="001B01F2" w:rsidRDefault="00C57F9E" w:rsidP="00C57F9E">
      <w:pPr>
        <w:spacing w:after="0" w:line="240" w:lineRule="auto"/>
        <w:rPr>
          <w:rFonts w:ascii="Times New Roman" w:eastAsia="Times New Roman" w:hAnsi="Times New Roman" w:cs="Times New Roman"/>
          <w:sz w:val="24"/>
          <w:szCs w:val="24"/>
        </w:rPr>
      </w:pPr>
    </w:p>
    <w:p w14:paraId="2CC50275" w14:textId="77777777" w:rsidR="00C57F9E" w:rsidRPr="001B01F2" w:rsidRDefault="00C57F9E" w:rsidP="00C57F9E">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Participation in EL services does not exclude your child from participating in other programs and educational opportunities your child may be eligible for, including engaging with peers, extracurricular activities, gifted programming, and/or special education services. </w:t>
      </w:r>
    </w:p>
    <w:p w14:paraId="1CFC118E" w14:textId="77777777" w:rsidR="00C57F9E" w:rsidRPr="001B01F2" w:rsidRDefault="00C57F9E" w:rsidP="00C57F9E">
      <w:pPr>
        <w:spacing w:after="0" w:line="240" w:lineRule="auto"/>
        <w:rPr>
          <w:rFonts w:ascii="Times New Roman" w:eastAsia="Times New Roman" w:hAnsi="Times New Roman" w:cs="Times New Roman"/>
          <w:sz w:val="24"/>
          <w:szCs w:val="24"/>
        </w:rPr>
      </w:pPr>
    </w:p>
    <w:p w14:paraId="0D3A4044" w14:textId="77777777" w:rsidR="00C57F9E" w:rsidRDefault="00C57F9E" w:rsidP="00C57F9E">
      <w:pPr>
        <w:spacing w:after="0" w:line="240" w:lineRule="auto"/>
        <w:rPr>
          <w:rFonts w:ascii="Arial" w:eastAsia="Times New Roman" w:hAnsi="Arial" w:cs="Arial"/>
          <w:color w:val="000000"/>
        </w:rPr>
      </w:pPr>
      <w:r w:rsidRPr="001B01F2">
        <w:rPr>
          <w:rFonts w:ascii="Arial" w:eastAsia="Times New Roman" w:hAnsi="Arial" w:cs="Arial"/>
          <w:color w:val="000000"/>
        </w:rPr>
        <w:t>If you have any question</w:t>
      </w:r>
      <w:r>
        <w:rPr>
          <w:rFonts w:ascii="Arial" w:eastAsia="Times New Roman" w:hAnsi="Arial" w:cs="Arial"/>
          <w:color w:val="000000"/>
        </w:rPr>
        <w:t xml:space="preserve">s contact, </w:t>
      </w:r>
    </w:p>
    <w:p w14:paraId="0EC035B7" w14:textId="77777777" w:rsidR="00C57F9E" w:rsidRPr="001B01F2" w:rsidRDefault="00C57F9E" w:rsidP="00C57F9E">
      <w:pPr>
        <w:spacing w:after="0" w:line="240" w:lineRule="auto"/>
        <w:rPr>
          <w:rFonts w:ascii="Times New Roman" w:eastAsia="Times New Roman" w:hAnsi="Times New Roman" w:cs="Times New Roman"/>
          <w:sz w:val="24"/>
          <w:szCs w:val="24"/>
        </w:rPr>
      </w:pPr>
      <w:r w:rsidRPr="00FD4C6A">
        <w:rPr>
          <w:rFonts w:ascii="Arial" w:eastAsia="Times New Roman" w:hAnsi="Arial" w:cs="Arial"/>
          <w:color w:val="FF0000"/>
        </w:rPr>
        <w:t>Place contact person here</w:t>
      </w:r>
    </w:p>
    <w:p w14:paraId="7ED96C1E" w14:textId="77777777" w:rsidR="00C57F9E" w:rsidRDefault="00C57F9E" w:rsidP="00C57F9E">
      <w:pPr>
        <w:spacing w:after="0" w:line="240" w:lineRule="auto"/>
        <w:rPr>
          <w:rFonts w:ascii="Times New Roman" w:eastAsia="Times New Roman" w:hAnsi="Times New Roman" w:cs="Times New Roman"/>
          <w:sz w:val="24"/>
          <w:szCs w:val="24"/>
        </w:rPr>
      </w:pPr>
    </w:p>
    <w:p w14:paraId="7615B567" w14:textId="77777777" w:rsidR="00C57F9E" w:rsidRDefault="00C57F9E" w:rsidP="00C57F9E">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Sincerely,</w:t>
      </w:r>
    </w:p>
    <w:p w14:paraId="39DD3006" w14:textId="77777777" w:rsidR="00C57F9E" w:rsidRPr="001B01F2" w:rsidRDefault="00C57F9E" w:rsidP="00C57F9E">
      <w:pPr>
        <w:spacing w:after="0" w:line="240" w:lineRule="auto"/>
        <w:rPr>
          <w:rFonts w:ascii="Times New Roman" w:eastAsia="Times New Roman" w:hAnsi="Times New Roman" w:cs="Times New Roman"/>
          <w:sz w:val="24"/>
          <w:szCs w:val="24"/>
        </w:rPr>
      </w:pPr>
      <w:r w:rsidRPr="00FD4C6A">
        <w:rPr>
          <w:rFonts w:ascii="Arial" w:eastAsia="Times New Roman" w:hAnsi="Arial" w:cs="Arial"/>
          <w:color w:val="FF0000"/>
        </w:rPr>
        <w:lastRenderedPageBreak/>
        <w:t xml:space="preserve"> Name</w:t>
      </w:r>
      <w:r w:rsidRPr="001B01F2">
        <w:rPr>
          <w:rFonts w:ascii="Arial" w:eastAsia="Times New Roman" w:hAnsi="Arial" w:cs="Arial"/>
          <w:color w:val="000000"/>
        </w:rPr>
        <w:tab/>
      </w:r>
      <w:r w:rsidRPr="001B01F2">
        <w:rPr>
          <w:rFonts w:ascii="Arial" w:eastAsia="Times New Roman" w:hAnsi="Arial" w:cs="Arial"/>
          <w:color w:val="000000"/>
        </w:rPr>
        <w:tab/>
      </w:r>
    </w:p>
    <w:p w14:paraId="7588168A" w14:textId="77777777" w:rsidR="00C57F9E" w:rsidRPr="001B01F2" w:rsidRDefault="00C57F9E" w:rsidP="00C57F9E">
      <w:pPr>
        <w:spacing w:after="0" w:line="240" w:lineRule="auto"/>
        <w:rPr>
          <w:rFonts w:ascii="Times New Roman" w:eastAsia="Times New Roman" w:hAnsi="Times New Roman" w:cs="Times New Roman"/>
          <w:sz w:val="24"/>
          <w:szCs w:val="24"/>
        </w:rPr>
      </w:pPr>
    </w:p>
    <w:p w14:paraId="00D5AD77" w14:textId="77777777" w:rsidR="00C57F9E" w:rsidRDefault="00C57F9E" w:rsidP="00C57F9E">
      <w:pPr>
        <w:spacing w:after="0" w:line="240" w:lineRule="auto"/>
        <w:rPr>
          <w:rFonts w:ascii="Arial" w:eastAsia="Times New Roman" w:hAnsi="Arial" w:cs="Arial"/>
          <w:b/>
          <w:bCs/>
          <w:color w:val="000000"/>
          <w:sz w:val="24"/>
          <w:szCs w:val="24"/>
        </w:rPr>
      </w:pPr>
    </w:p>
    <w:p w14:paraId="206C4F20" w14:textId="77777777" w:rsidR="00C57F9E" w:rsidRDefault="00C57F9E" w:rsidP="00C57F9E">
      <w:pPr>
        <w:spacing w:after="0" w:line="240" w:lineRule="auto"/>
        <w:rPr>
          <w:rFonts w:ascii="Arial" w:eastAsia="Times New Roman" w:hAnsi="Arial" w:cs="Arial"/>
          <w:b/>
          <w:bCs/>
          <w:color w:val="000000"/>
          <w:sz w:val="24"/>
          <w:szCs w:val="24"/>
        </w:rPr>
      </w:pPr>
    </w:p>
    <w:p w14:paraId="76244E7F" w14:textId="77777777" w:rsidR="001E7E59" w:rsidRDefault="001E7E59" w:rsidP="00C57F9E">
      <w:pPr>
        <w:spacing w:after="0" w:line="240" w:lineRule="auto"/>
        <w:rPr>
          <w:rFonts w:ascii="Arial" w:eastAsia="Times New Roman" w:hAnsi="Arial" w:cs="Arial"/>
          <w:b/>
          <w:bCs/>
          <w:color w:val="000000"/>
          <w:sz w:val="24"/>
          <w:szCs w:val="24"/>
        </w:rPr>
      </w:pPr>
    </w:p>
    <w:p w14:paraId="69E45B9A" w14:textId="77777777" w:rsidR="001E7E59" w:rsidRDefault="001E7E59" w:rsidP="00C57F9E">
      <w:pPr>
        <w:spacing w:after="0" w:line="240" w:lineRule="auto"/>
        <w:rPr>
          <w:rFonts w:ascii="Arial" w:eastAsia="Times New Roman" w:hAnsi="Arial" w:cs="Arial"/>
          <w:b/>
          <w:bCs/>
          <w:color w:val="000000"/>
          <w:sz w:val="24"/>
          <w:szCs w:val="24"/>
        </w:rPr>
      </w:pPr>
    </w:p>
    <w:p w14:paraId="789B161B" w14:textId="77777777" w:rsidR="00C57F9E" w:rsidRPr="001B01F2" w:rsidRDefault="00C57F9E" w:rsidP="00C57F9E">
      <w:pPr>
        <w:spacing w:after="0" w:line="240" w:lineRule="auto"/>
        <w:rPr>
          <w:rFonts w:ascii="Times New Roman" w:eastAsia="Times New Roman" w:hAnsi="Times New Roman" w:cs="Times New Roman"/>
          <w:sz w:val="24"/>
          <w:szCs w:val="24"/>
        </w:rPr>
      </w:pPr>
      <w:r w:rsidRPr="001B01F2">
        <w:rPr>
          <w:rFonts w:ascii="Arial" w:eastAsia="Times New Roman" w:hAnsi="Arial" w:cs="Arial"/>
          <w:b/>
          <w:bCs/>
          <w:color w:val="000000"/>
          <w:sz w:val="24"/>
          <w:szCs w:val="24"/>
        </w:rPr>
        <w:t>Permission for English language services</w:t>
      </w:r>
    </w:p>
    <w:p w14:paraId="70AC10FA" w14:textId="77777777" w:rsidR="00C57F9E" w:rsidRPr="001B01F2" w:rsidRDefault="00C57F9E" w:rsidP="00C57F9E">
      <w:pPr>
        <w:spacing w:after="0" w:line="240" w:lineRule="auto"/>
        <w:rPr>
          <w:rFonts w:ascii="Times New Roman" w:eastAsia="Times New Roman" w:hAnsi="Times New Roman" w:cs="Times New Roman"/>
          <w:sz w:val="24"/>
          <w:szCs w:val="24"/>
        </w:rPr>
      </w:pPr>
    </w:p>
    <w:p w14:paraId="14143ABD" w14:textId="77777777" w:rsidR="00C57F9E" w:rsidRPr="001B01F2" w:rsidRDefault="00C57F9E" w:rsidP="00C57F9E">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Check the box for your choice:</w:t>
      </w:r>
    </w:p>
    <w:p w14:paraId="671E1822" w14:textId="77777777" w:rsidR="00C57F9E" w:rsidRPr="001B01F2" w:rsidRDefault="00C57F9E" w:rsidP="00C57F9E">
      <w:pPr>
        <w:spacing w:after="0" w:line="240" w:lineRule="auto"/>
        <w:rPr>
          <w:rFonts w:ascii="Times New Roman" w:eastAsia="Times New Roman" w:hAnsi="Times New Roman" w:cs="Times New Roman"/>
          <w:sz w:val="24"/>
          <w:szCs w:val="24"/>
        </w:rPr>
      </w:pPr>
    </w:p>
    <w:p w14:paraId="0890C864" w14:textId="77777777" w:rsidR="00C57F9E" w:rsidRPr="001B01F2" w:rsidRDefault="00C57F9E" w:rsidP="00C57F9E">
      <w:pPr>
        <w:numPr>
          <w:ilvl w:val="0"/>
          <w:numId w:val="2"/>
        </w:numPr>
        <w:spacing w:after="0" w:line="240" w:lineRule="auto"/>
        <w:textAlignment w:val="baseline"/>
        <w:rPr>
          <w:rFonts w:ascii="Arial" w:eastAsia="Times New Roman" w:hAnsi="Arial" w:cs="Arial"/>
          <w:color w:val="000000"/>
          <w:sz w:val="20"/>
          <w:szCs w:val="20"/>
        </w:rPr>
      </w:pPr>
      <w:r w:rsidRPr="001B01F2">
        <w:rPr>
          <w:rFonts w:ascii="Arial" w:eastAsia="Times New Roman" w:hAnsi="Arial" w:cs="Arial"/>
          <w:color w:val="000000"/>
          <w:sz w:val="20"/>
          <w:szCs w:val="20"/>
        </w:rPr>
        <w:t xml:space="preserve">I </w:t>
      </w:r>
      <w:r w:rsidRPr="001B01F2">
        <w:rPr>
          <w:rFonts w:ascii="Arial" w:eastAsia="Times New Roman" w:hAnsi="Arial" w:cs="Arial"/>
          <w:b/>
          <w:bCs/>
          <w:color w:val="000000"/>
          <w:sz w:val="20"/>
          <w:szCs w:val="20"/>
        </w:rPr>
        <w:t xml:space="preserve">understand </w:t>
      </w:r>
      <w:r w:rsidRPr="001B01F2">
        <w:rPr>
          <w:rFonts w:ascii="Arial" w:eastAsia="Times New Roman" w:hAnsi="Arial" w:cs="Arial"/>
          <w:color w:val="000000"/>
          <w:sz w:val="20"/>
          <w:szCs w:val="20"/>
        </w:rPr>
        <w:t xml:space="preserve">the English language services that are being offered and I </w:t>
      </w:r>
      <w:r w:rsidRPr="001B01F2">
        <w:rPr>
          <w:rFonts w:ascii="Arial" w:eastAsia="Times New Roman" w:hAnsi="Arial" w:cs="Arial"/>
          <w:b/>
          <w:bCs/>
          <w:color w:val="000000"/>
          <w:sz w:val="20"/>
          <w:szCs w:val="20"/>
        </w:rPr>
        <w:t xml:space="preserve">agree </w:t>
      </w:r>
      <w:r w:rsidRPr="001B01F2">
        <w:rPr>
          <w:rFonts w:ascii="Arial" w:eastAsia="Times New Roman" w:hAnsi="Arial" w:cs="Arial"/>
          <w:color w:val="000000"/>
          <w:sz w:val="20"/>
          <w:szCs w:val="20"/>
        </w:rPr>
        <w:t>to the services described in this letter.</w:t>
      </w:r>
    </w:p>
    <w:p w14:paraId="3564575B" w14:textId="77777777" w:rsidR="00C57F9E" w:rsidRPr="001B01F2" w:rsidRDefault="00C57F9E" w:rsidP="00C57F9E">
      <w:pPr>
        <w:numPr>
          <w:ilvl w:val="0"/>
          <w:numId w:val="3"/>
        </w:numPr>
        <w:spacing w:after="0" w:line="240" w:lineRule="auto"/>
        <w:textAlignment w:val="baseline"/>
        <w:rPr>
          <w:rFonts w:ascii="Arial" w:eastAsia="Times New Roman" w:hAnsi="Arial" w:cs="Arial"/>
          <w:color w:val="000000"/>
          <w:sz w:val="20"/>
          <w:szCs w:val="20"/>
        </w:rPr>
      </w:pPr>
      <w:r w:rsidRPr="001B01F2">
        <w:rPr>
          <w:rFonts w:ascii="Arial" w:eastAsia="Times New Roman" w:hAnsi="Arial" w:cs="Arial"/>
          <w:color w:val="000000"/>
          <w:sz w:val="20"/>
          <w:szCs w:val="20"/>
        </w:rPr>
        <w:t xml:space="preserve">I </w:t>
      </w:r>
      <w:r w:rsidRPr="001B01F2">
        <w:rPr>
          <w:rFonts w:ascii="Arial" w:eastAsia="Times New Roman" w:hAnsi="Arial" w:cs="Arial"/>
          <w:b/>
          <w:bCs/>
          <w:color w:val="000000"/>
          <w:sz w:val="20"/>
          <w:szCs w:val="20"/>
        </w:rPr>
        <w:t>understand</w:t>
      </w:r>
      <w:r w:rsidRPr="001B01F2">
        <w:rPr>
          <w:rFonts w:ascii="Arial" w:eastAsia="Times New Roman" w:hAnsi="Arial" w:cs="Arial"/>
          <w:color w:val="000000"/>
          <w:sz w:val="20"/>
          <w:szCs w:val="20"/>
        </w:rPr>
        <w:t xml:space="preserve"> the English language services that are being offered and I </w:t>
      </w:r>
      <w:r w:rsidRPr="001B01F2">
        <w:rPr>
          <w:rFonts w:ascii="Arial" w:eastAsia="Times New Roman" w:hAnsi="Arial" w:cs="Arial"/>
          <w:b/>
          <w:bCs/>
          <w:color w:val="000000"/>
          <w:sz w:val="20"/>
          <w:szCs w:val="20"/>
        </w:rPr>
        <w:t>do not agree</w:t>
      </w:r>
      <w:r w:rsidRPr="001B01F2">
        <w:rPr>
          <w:rFonts w:ascii="Arial" w:eastAsia="Times New Roman" w:hAnsi="Arial" w:cs="Arial"/>
          <w:color w:val="000000"/>
          <w:sz w:val="20"/>
          <w:szCs w:val="20"/>
        </w:rPr>
        <w:t xml:space="preserve"> to the services described in this letter.</w:t>
      </w:r>
    </w:p>
    <w:p w14:paraId="65780C48" w14:textId="77777777" w:rsidR="00C57F9E" w:rsidRPr="001B01F2" w:rsidRDefault="00C57F9E" w:rsidP="00C57F9E">
      <w:pPr>
        <w:numPr>
          <w:ilvl w:val="0"/>
          <w:numId w:val="3"/>
        </w:numPr>
        <w:spacing w:after="0" w:line="240" w:lineRule="auto"/>
        <w:textAlignment w:val="baseline"/>
        <w:rPr>
          <w:rFonts w:ascii="Arial" w:eastAsia="Times New Roman" w:hAnsi="Arial" w:cs="Arial"/>
          <w:color w:val="000000"/>
          <w:sz w:val="20"/>
          <w:szCs w:val="20"/>
        </w:rPr>
      </w:pPr>
      <w:r w:rsidRPr="001B01F2">
        <w:rPr>
          <w:rFonts w:ascii="Arial" w:eastAsia="Times New Roman" w:hAnsi="Arial" w:cs="Arial"/>
          <w:color w:val="000000"/>
          <w:sz w:val="20"/>
          <w:szCs w:val="20"/>
        </w:rPr>
        <w:t xml:space="preserve">I </w:t>
      </w:r>
      <w:r w:rsidRPr="001B01F2">
        <w:rPr>
          <w:rFonts w:ascii="Arial" w:eastAsia="Times New Roman" w:hAnsi="Arial" w:cs="Arial"/>
          <w:b/>
          <w:bCs/>
          <w:color w:val="000000"/>
          <w:sz w:val="20"/>
          <w:szCs w:val="20"/>
        </w:rPr>
        <w:t>would like more information</w:t>
      </w:r>
      <w:r w:rsidRPr="001B01F2">
        <w:rPr>
          <w:rFonts w:ascii="Arial" w:eastAsia="Times New Roman" w:hAnsi="Arial" w:cs="Arial"/>
          <w:color w:val="000000"/>
          <w:sz w:val="20"/>
          <w:szCs w:val="20"/>
        </w:rPr>
        <w:t xml:space="preserve"> about these English language services before I </w:t>
      </w:r>
      <w:proofErr w:type="gramStart"/>
      <w:r w:rsidRPr="001B01F2">
        <w:rPr>
          <w:rFonts w:ascii="Arial" w:eastAsia="Times New Roman" w:hAnsi="Arial" w:cs="Arial"/>
          <w:color w:val="000000"/>
          <w:sz w:val="20"/>
          <w:szCs w:val="20"/>
        </w:rPr>
        <w:t>make a decision</w:t>
      </w:r>
      <w:proofErr w:type="gramEnd"/>
      <w:r w:rsidRPr="001B01F2">
        <w:rPr>
          <w:rFonts w:ascii="Arial" w:eastAsia="Times New Roman" w:hAnsi="Arial" w:cs="Arial"/>
          <w:color w:val="000000"/>
          <w:sz w:val="20"/>
          <w:szCs w:val="20"/>
        </w:rPr>
        <w:t xml:space="preserve"> for my child.</w:t>
      </w:r>
    </w:p>
    <w:p w14:paraId="497C1846" w14:textId="77777777" w:rsidR="00C57F9E" w:rsidRPr="001B01F2" w:rsidRDefault="00C57F9E" w:rsidP="00C57F9E">
      <w:pPr>
        <w:spacing w:after="240" w:line="240" w:lineRule="auto"/>
        <w:rPr>
          <w:rFonts w:ascii="Times New Roman" w:eastAsia="Times New Roman" w:hAnsi="Times New Roman" w:cs="Times New Roman"/>
          <w:sz w:val="24"/>
          <w:szCs w:val="24"/>
        </w:rPr>
      </w:pPr>
    </w:p>
    <w:p w14:paraId="38BC0168" w14:textId="77777777" w:rsidR="00C57F9E" w:rsidRPr="001B01F2" w:rsidRDefault="00C57F9E" w:rsidP="00C57F9E">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sz w:val="20"/>
          <w:szCs w:val="20"/>
        </w:rPr>
        <w:t>________________________________________           _______________________________________          ___________________</w:t>
      </w:r>
    </w:p>
    <w:p w14:paraId="1F8ED3AA" w14:textId="77777777" w:rsidR="00C57F9E" w:rsidRPr="001B01F2" w:rsidRDefault="00C57F9E" w:rsidP="00C57F9E">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sz w:val="20"/>
          <w:szCs w:val="20"/>
        </w:rPr>
        <w:t xml:space="preserve">Parent Name </w:t>
      </w:r>
      <w:r w:rsidRPr="001B01F2">
        <w:rPr>
          <w:rFonts w:ascii="Arial" w:eastAsia="Times New Roman" w:hAnsi="Arial" w:cs="Arial"/>
          <w:color w:val="000000"/>
          <w:sz w:val="20"/>
          <w:szCs w:val="20"/>
        </w:rPr>
        <w:tab/>
      </w:r>
      <w:r w:rsidRPr="001B01F2">
        <w:rPr>
          <w:rFonts w:ascii="Arial" w:eastAsia="Times New Roman" w:hAnsi="Arial" w:cs="Arial"/>
          <w:color w:val="000000"/>
          <w:sz w:val="20"/>
          <w:szCs w:val="20"/>
        </w:rPr>
        <w:tab/>
      </w:r>
      <w:r w:rsidRPr="001B01F2">
        <w:rPr>
          <w:rFonts w:ascii="Arial" w:eastAsia="Times New Roman" w:hAnsi="Arial" w:cs="Arial"/>
          <w:color w:val="000000"/>
          <w:sz w:val="20"/>
          <w:szCs w:val="20"/>
        </w:rPr>
        <w:tab/>
      </w:r>
      <w:r w:rsidRPr="001B01F2">
        <w:rPr>
          <w:rFonts w:ascii="Arial" w:eastAsia="Times New Roman" w:hAnsi="Arial" w:cs="Arial"/>
          <w:color w:val="000000"/>
          <w:sz w:val="20"/>
          <w:szCs w:val="20"/>
        </w:rPr>
        <w:tab/>
        <w:t>Signature</w:t>
      </w:r>
      <w:r w:rsidRPr="001B01F2">
        <w:rPr>
          <w:rFonts w:ascii="Arial" w:eastAsia="Times New Roman" w:hAnsi="Arial" w:cs="Arial"/>
          <w:color w:val="000000"/>
          <w:sz w:val="20"/>
          <w:szCs w:val="20"/>
        </w:rPr>
        <w:tab/>
      </w:r>
      <w:r w:rsidRPr="001B01F2">
        <w:rPr>
          <w:rFonts w:ascii="Arial" w:eastAsia="Times New Roman" w:hAnsi="Arial" w:cs="Arial"/>
          <w:color w:val="000000"/>
          <w:sz w:val="20"/>
          <w:szCs w:val="20"/>
        </w:rPr>
        <w:tab/>
      </w:r>
      <w:r w:rsidRPr="001B01F2">
        <w:rPr>
          <w:rFonts w:ascii="Arial" w:eastAsia="Times New Roman" w:hAnsi="Arial" w:cs="Arial"/>
          <w:color w:val="000000"/>
          <w:sz w:val="20"/>
          <w:szCs w:val="20"/>
        </w:rPr>
        <w:tab/>
        <w:t>              Date</w:t>
      </w:r>
    </w:p>
    <w:p w14:paraId="455AF547" w14:textId="77777777" w:rsidR="00C57F9E" w:rsidRPr="001B01F2" w:rsidRDefault="00C57F9E" w:rsidP="00C57F9E">
      <w:pPr>
        <w:spacing w:after="0" w:line="240" w:lineRule="auto"/>
        <w:rPr>
          <w:rFonts w:ascii="Times New Roman" w:eastAsia="Times New Roman" w:hAnsi="Times New Roman" w:cs="Times New Roman"/>
          <w:sz w:val="24"/>
          <w:szCs w:val="24"/>
        </w:rPr>
      </w:pPr>
    </w:p>
    <w:p w14:paraId="4D807A6F" w14:textId="77777777" w:rsidR="00B54268" w:rsidRDefault="00B54268"/>
    <w:sectPr w:rsidR="00B5426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A682" w14:textId="77777777" w:rsidR="0032612D" w:rsidRDefault="0032612D" w:rsidP="00C57F9E">
      <w:pPr>
        <w:spacing w:after="0" w:line="240" w:lineRule="auto"/>
      </w:pPr>
      <w:r>
        <w:separator/>
      </w:r>
    </w:p>
  </w:endnote>
  <w:endnote w:type="continuationSeparator" w:id="0">
    <w:p w14:paraId="62E29611" w14:textId="77777777" w:rsidR="0032612D" w:rsidRDefault="0032612D" w:rsidP="00C5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41D2" w14:textId="77777777" w:rsidR="0090447A" w:rsidRDefault="00904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3C7B" w14:textId="77777777" w:rsidR="0090447A" w:rsidRDefault="00904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CFC3" w14:textId="77777777" w:rsidR="0090447A" w:rsidRDefault="00904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8FD6E" w14:textId="77777777" w:rsidR="0032612D" w:rsidRDefault="0032612D" w:rsidP="00C57F9E">
      <w:pPr>
        <w:spacing w:after="0" w:line="240" w:lineRule="auto"/>
      </w:pPr>
      <w:r>
        <w:separator/>
      </w:r>
    </w:p>
  </w:footnote>
  <w:footnote w:type="continuationSeparator" w:id="0">
    <w:p w14:paraId="0F7474AD" w14:textId="77777777" w:rsidR="0032612D" w:rsidRDefault="0032612D" w:rsidP="00C57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C6B9" w14:textId="77777777" w:rsidR="0090447A" w:rsidRDefault="00904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D651" w14:textId="77777777" w:rsidR="00081902" w:rsidRPr="002331BD" w:rsidRDefault="00081902" w:rsidP="00081902">
    <w:pPr>
      <w:spacing w:after="0" w:line="240" w:lineRule="auto"/>
      <w:jc w:val="center"/>
      <w:outlineLvl w:val="1"/>
      <w:rPr>
        <w:rFonts w:ascii="Arial" w:eastAsia="Times New Roman" w:hAnsi="Arial" w:cs="Arial"/>
        <w:sz w:val="24"/>
        <w:szCs w:val="24"/>
      </w:rPr>
    </w:pPr>
    <w:r>
      <w:rPr>
        <w:noProof/>
      </w:rPr>
      <w:drawing>
        <wp:anchor distT="0" distB="0" distL="114300" distR="114300" simplePos="0" relativeHeight="251659264" behindDoc="1" locked="0" layoutInCell="1" allowOverlap="1" wp14:anchorId="7A5F834C" wp14:editId="08140E8E">
          <wp:simplePos x="0" y="0"/>
          <wp:positionH relativeFrom="margin">
            <wp:align>left</wp:align>
          </wp:positionH>
          <wp:positionV relativeFrom="paragraph">
            <wp:posOffset>-123825</wp:posOffset>
          </wp:positionV>
          <wp:extent cx="889000" cy="889000"/>
          <wp:effectExtent l="0" t="0" r="6350" b="635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000" cy="889000"/>
                  </a:xfrm>
                  <a:prstGeom prst="rect">
                    <a:avLst/>
                  </a:prstGeom>
                </pic:spPr>
              </pic:pic>
            </a:graphicData>
          </a:graphic>
          <wp14:sizeRelH relativeFrom="margin">
            <wp14:pctWidth>0</wp14:pctWidth>
          </wp14:sizeRelH>
          <wp14:sizeRelV relativeFrom="margin">
            <wp14:pctHeight>0</wp14:pctHeight>
          </wp14:sizeRelV>
        </wp:anchor>
      </w:drawing>
    </w:r>
    <w:r>
      <w:tab/>
    </w:r>
    <w:r w:rsidRPr="002331BD">
      <w:rPr>
        <w:rFonts w:ascii="Arial" w:eastAsia="Times New Roman" w:hAnsi="Arial" w:cs="Arial"/>
        <w:sz w:val="24"/>
        <w:szCs w:val="24"/>
      </w:rPr>
      <w:t>English Lang</w:t>
    </w:r>
    <w:r>
      <w:rPr>
        <w:rFonts w:ascii="Arial" w:eastAsia="Times New Roman" w:hAnsi="Arial" w:cs="Arial"/>
        <w:sz w:val="24"/>
        <w:szCs w:val="24"/>
      </w:rPr>
      <w:t>uage Learner Parent Continuation</w:t>
    </w:r>
    <w:r w:rsidRPr="002331BD">
      <w:rPr>
        <w:rFonts w:ascii="Arial" w:eastAsia="Times New Roman" w:hAnsi="Arial" w:cs="Arial"/>
        <w:sz w:val="24"/>
        <w:szCs w:val="24"/>
      </w:rPr>
      <w:t xml:space="preserve"> Letter</w:t>
    </w:r>
  </w:p>
  <w:p w14:paraId="7C6F9D84" w14:textId="77777777" w:rsidR="00081902" w:rsidRPr="002331BD" w:rsidRDefault="00081902" w:rsidP="00081902">
    <w:pPr>
      <w:pStyle w:val="Header"/>
      <w:jc w:val="center"/>
      <w:rPr>
        <w:rFonts w:ascii="Sylfaen" w:hAnsi="Sylfaen" w:cs="Arial"/>
        <w:sz w:val="24"/>
        <w:szCs w:val="24"/>
      </w:rPr>
    </w:pPr>
    <w:r w:rsidRPr="002331BD">
      <w:rPr>
        <w:rFonts w:ascii="Sylfaen" w:hAnsi="Sylfaen" w:cs="Arial"/>
        <w:sz w:val="24"/>
        <w:szCs w:val="24"/>
      </w:rPr>
      <w:t>Academic Year</w:t>
    </w:r>
    <w:r>
      <w:rPr>
        <w:rFonts w:ascii="Sylfaen" w:hAnsi="Sylfaen" w:cs="Arial"/>
        <w:sz w:val="24"/>
        <w:szCs w:val="24"/>
      </w:rPr>
      <w:t xml:space="preserve"> ______</w:t>
    </w:r>
  </w:p>
  <w:p w14:paraId="60FAC4B7" w14:textId="77777777" w:rsidR="00081902" w:rsidRDefault="00081902" w:rsidP="00081902">
    <w:pPr>
      <w:pStyle w:val="Header"/>
      <w:tabs>
        <w:tab w:val="left" w:pos="675"/>
      </w:tabs>
    </w:pPr>
    <w:r>
      <w:rPr>
        <w:rFonts w:ascii="Sylfaen" w:hAnsi="Sylfaen" w:cs="Arial"/>
        <w:color w:val="FF0000"/>
        <w:sz w:val="24"/>
        <w:szCs w:val="24"/>
      </w:rPr>
      <w:tab/>
    </w:r>
    <w:r>
      <w:rPr>
        <w:rFonts w:ascii="Sylfaen" w:hAnsi="Sylfaen" w:cs="Arial"/>
        <w:color w:val="FF0000"/>
        <w:sz w:val="24"/>
        <w:szCs w:val="24"/>
      </w:rPr>
      <w:tab/>
    </w:r>
    <w:r w:rsidRPr="002331BD">
      <w:rPr>
        <w:rFonts w:ascii="Sylfaen" w:hAnsi="Sylfaen" w:cs="Arial"/>
        <w:color w:val="FF0000"/>
        <w:sz w:val="24"/>
        <w:szCs w:val="24"/>
      </w:rPr>
      <w:t>Place School Information Here</w:t>
    </w:r>
  </w:p>
  <w:p w14:paraId="0F5992C0" w14:textId="77777777" w:rsidR="00081902" w:rsidRDefault="00081902" w:rsidP="00081902">
    <w:pPr>
      <w:tabs>
        <w:tab w:val="left" w:pos="1830"/>
      </w:tabs>
    </w:pPr>
  </w:p>
  <w:p w14:paraId="60B8672F" w14:textId="1A1DE5E9" w:rsidR="00C57F9E" w:rsidRDefault="00C57F9E" w:rsidP="00C57F9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961F" w14:textId="77777777" w:rsidR="0090447A" w:rsidRDefault="00904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A0122"/>
    <w:multiLevelType w:val="multilevel"/>
    <w:tmpl w:val="27EE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B70A2"/>
    <w:multiLevelType w:val="multilevel"/>
    <w:tmpl w:val="8D1E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813D95"/>
    <w:multiLevelType w:val="multilevel"/>
    <w:tmpl w:val="84C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F0480"/>
    <w:multiLevelType w:val="multilevel"/>
    <w:tmpl w:val="7FE2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153310">
    <w:abstractNumId w:val="3"/>
  </w:num>
  <w:num w:numId="2" w16cid:durableId="1904679996">
    <w:abstractNumId w:val="0"/>
  </w:num>
  <w:num w:numId="3" w16cid:durableId="1156652875">
    <w:abstractNumId w:val="2"/>
  </w:num>
  <w:num w:numId="4" w16cid:durableId="1396198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F9E"/>
    <w:rsid w:val="00081902"/>
    <w:rsid w:val="001D03CE"/>
    <w:rsid w:val="001E7E59"/>
    <w:rsid w:val="0032612D"/>
    <w:rsid w:val="006D6B2D"/>
    <w:rsid w:val="008018B7"/>
    <w:rsid w:val="00845F0D"/>
    <w:rsid w:val="0090447A"/>
    <w:rsid w:val="009A43FE"/>
    <w:rsid w:val="00A5577C"/>
    <w:rsid w:val="00B54268"/>
    <w:rsid w:val="00C57F9E"/>
    <w:rsid w:val="00C904E0"/>
    <w:rsid w:val="00CC0F2B"/>
    <w:rsid w:val="00D17811"/>
    <w:rsid w:val="00E0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24B8"/>
  <w15:chartTrackingRefBased/>
  <w15:docId w15:val="{7812F8BB-B9BA-4378-B9CA-C1A317A9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F9E"/>
  </w:style>
  <w:style w:type="paragraph" w:styleId="Footer">
    <w:name w:val="footer"/>
    <w:basedOn w:val="Normal"/>
    <w:link w:val="FooterChar"/>
    <w:uiPriority w:val="99"/>
    <w:unhideWhenUsed/>
    <w:rsid w:val="00C57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4446A-2D85-4E20-8E10-63F110F70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28EC39-4784-46DD-AB8F-D6DE77328C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EC1B70-A2AE-4EAA-BBEC-E6FACE6C7B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Laura</dc:creator>
  <cp:keywords/>
  <dc:description/>
  <cp:lastModifiedBy>Lowe, Laura</cp:lastModifiedBy>
  <cp:revision>5</cp:revision>
  <dcterms:created xsi:type="dcterms:W3CDTF">2020-05-22T14:29:00Z</dcterms:created>
  <dcterms:modified xsi:type="dcterms:W3CDTF">2023-02-08T18:05:00Z</dcterms:modified>
</cp:coreProperties>
</file>